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29F" w:rsidRDefault="007A529F" w:rsidP="007A529F">
      <w:pPr>
        <w:pStyle w:val="PlainText"/>
      </w:pPr>
    </w:p>
    <w:p w:rsidR="007A529F" w:rsidRPr="007A529F" w:rsidRDefault="007A529F" w:rsidP="007A529F">
      <w:pPr>
        <w:pStyle w:val="PlainText"/>
        <w:rPr>
          <w:b/>
        </w:rPr>
      </w:pPr>
      <w:r>
        <w:t xml:space="preserve">               </w:t>
      </w:r>
      <w:r w:rsidRPr="007A529F">
        <w:rPr>
          <w:b/>
        </w:rPr>
        <w:t>DASC Conference Call - Unapproved Meeting Minutes</w:t>
      </w:r>
    </w:p>
    <w:p w:rsidR="007A529F" w:rsidRPr="007A529F" w:rsidRDefault="007A529F" w:rsidP="007A529F">
      <w:pPr>
        <w:pStyle w:val="PlainText"/>
        <w:rPr>
          <w:b/>
        </w:rPr>
      </w:pPr>
    </w:p>
    <w:p w:rsidR="007A529F" w:rsidRPr="007A529F" w:rsidRDefault="007A529F" w:rsidP="007A529F">
      <w:pPr>
        <w:pStyle w:val="PlainText"/>
        <w:rPr>
          <w:b/>
        </w:rPr>
      </w:pPr>
      <w:r w:rsidRPr="007A529F">
        <w:rPr>
          <w:b/>
        </w:rPr>
        <w:t xml:space="preserve">                          August 26, </w:t>
      </w:r>
      <w:proofErr w:type="gramStart"/>
      <w:r w:rsidRPr="007A529F">
        <w:rPr>
          <w:b/>
        </w:rPr>
        <w:t>2010  8:05</w:t>
      </w:r>
      <w:proofErr w:type="gramEnd"/>
      <w:r w:rsidRPr="007A529F">
        <w:rPr>
          <w:b/>
        </w:rPr>
        <w:t xml:space="preserve"> AM PDT</w:t>
      </w:r>
    </w:p>
    <w:p w:rsidR="007A529F" w:rsidRDefault="007A529F" w:rsidP="007A529F">
      <w:pPr>
        <w:pStyle w:val="PlainText"/>
      </w:pPr>
    </w:p>
    <w:p w:rsidR="007A529F" w:rsidRDefault="007A529F" w:rsidP="007A529F">
      <w:pPr>
        <w:pStyle w:val="PlainText"/>
      </w:pPr>
    </w:p>
    <w:p w:rsidR="007A529F" w:rsidRDefault="007A529F" w:rsidP="007A529F">
      <w:pPr>
        <w:pStyle w:val="PlainText"/>
      </w:pPr>
      <w:r>
        <w:t>Attendees</w:t>
      </w:r>
    </w:p>
    <w:p w:rsidR="007A529F" w:rsidRDefault="007A529F" w:rsidP="007A529F">
      <w:pPr>
        <w:pStyle w:val="PlainText"/>
      </w:pPr>
      <w:r>
        <w:t xml:space="preserve">* Andrew </w:t>
      </w:r>
      <w:proofErr w:type="gramStart"/>
      <w:r>
        <w:t>Piziali[</w:t>
      </w:r>
      <w:proofErr w:type="gramEnd"/>
      <w:r>
        <w:t>1]     * Karen Bartleson</w:t>
      </w:r>
    </w:p>
    <w:p w:rsidR="007A529F" w:rsidRDefault="007A529F" w:rsidP="007A529F">
      <w:pPr>
        <w:pStyle w:val="PlainText"/>
      </w:pPr>
      <w:r>
        <w:t>* Chuck Berking         * Michael Kipness</w:t>
      </w:r>
    </w:p>
    <w:p w:rsidR="007A529F" w:rsidRDefault="007A529F" w:rsidP="007A529F">
      <w:pPr>
        <w:pStyle w:val="PlainText"/>
      </w:pPr>
      <w:r>
        <w:t xml:space="preserve">* Chuck </w:t>
      </w:r>
      <w:proofErr w:type="spellStart"/>
      <w:r>
        <w:t>Shwartz</w:t>
      </w:r>
      <w:proofErr w:type="spellEnd"/>
      <w:r>
        <w:t xml:space="preserve">         * Michael Mirmak</w:t>
      </w:r>
    </w:p>
    <w:p w:rsidR="007A529F" w:rsidRDefault="007A529F" w:rsidP="007A529F">
      <w:pPr>
        <w:pStyle w:val="PlainText"/>
      </w:pPr>
      <w:r>
        <w:t>* Darren Galpin         * Ron Waxman</w:t>
      </w:r>
    </w:p>
    <w:p w:rsidR="007A529F" w:rsidRDefault="007A529F" w:rsidP="007A529F">
      <w:pPr>
        <w:pStyle w:val="PlainText"/>
      </w:pPr>
      <w:r>
        <w:t>* Dennis Brophy         * Serrie Chapman</w:t>
      </w:r>
    </w:p>
    <w:p w:rsidR="007A529F" w:rsidRDefault="007A529F" w:rsidP="007A529F">
      <w:pPr>
        <w:pStyle w:val="PlainText"/>
      </w:pPr>
      <w:r>
        <w:t xml:space="preserve">* Ernst Christian       * Stan </w:t>
      </w:r>
      <w:proofErr w:type="spellStart"/>
      <w:r>
        <w:t>Krolikowski</w:t>
      </w:r>
      <w:proofErr w:type="spellEnd"/>
    </w:p>
    <w:p w:rsidR="007A529F" w:rsidRDefault="007A529F" w:rsidP="007A529F">
      <w:pPr>
        <w:pStyle w:val="PlainText"/>
      </w:pPr>
      <w:r>
        <w:t>* Jim Vellenga          * Yatin Trivedi</w:t>
      </w:r>
    </w:p>
    <w:p w:rsidR="007A529F" w:rsidRDefault="007A529F" w:rsidP="007A529F">
      <w:pPr>
        <w:pStyle w:val="PlainText"/>
      </w:pPr>
      <w:r>
        <w:t>* Joe Hupcey</w:t>
      </w:r>
    </w:p>
    <w:p w:rsidR="007A529F" w:rsidRDefault="007A529F" w:rsidP="007A529F">
      <w:pPr>
        <w:pStyle w:val="PlainText"/>
      </w:pPr>
    </w:p>
    <w:p w:rsidR="007A529F" w:rsidRDefault="007A529F" w:rsidP="007A529F">
      <w:pPr>
        <w:pStyle w:val="PlainText"/>
      </w:pPr>
      <w:r>
        <w:t>* Call to order</w:t>
      </w:r>
    </w:p>
    <w:p w:rsidR="007A529F" w:rsidRDefault="007A529F" w:rsidP="007A529F">
      <w:pPr>
        <w:pStyle w:val="PlainText"/>
      </w:pPr>
      <w:r>
        <w:t xml:space="preserve">  </w:t>
      </w:r>
      <w:proofErr w:type="gramStart"/>
      <w:r>
        <w:t>o</w:t>
      </w:r>
      <w:proofErr w:type="gramEnd"/>
      <w:r>
        <w:t xml:space="preserve"> ... at 0805 PDT on 8/26/10</w:t>
      </w:r>
    </w:p>
    <w:p w:rsidR="007A529F" w:rsidRDefault="007A529F" w:rsidP="007A529F">
      <w:pPr>
        <w:pStyle w:val="PlainText"/>
      </w:pPr>
      <w:r>
        <w:t xml:space="preserve">  </w:t>
      </w:r>
      <w:proofErr w:type="gramStart"/>
      <w:r>
        <w:t>o</w:t>
      </w:r>
      <w:proofErr w:type="gramEnd"/>
      <w:r>
        <w:t xml:space="preserve"> Roll call completed</w:t>
      </w:r>
    </w:p>
    <w:p w:rsidR="007A529F" w:rsidRDefault="007A529F" w:rsidP="007A529F">
      <w:pPr>
        <w:pStyle w:val="PlainText"/>
      </w:pPr>
    </w:p>
    <w:p w:rsidR="007A529F" w:rsidRDefault="007A529F" w:rsidP="007A529F">
      <w:pPr>
        <w:pStyle w:val="PlainText"/>
      </w:pPr>
      <w:r>
        <w:t>* Approval of agenda</w:t>
      </w:r>
    </w:p>
    <w:p w:rsidR="007A529F" w:rsidRDefault="007A529F" w:rsidP="007A529F">
      <w:pPr>
        <w:pStyle w:val="PlainText"/>
      </w:pPr>
      <w:r>
        <w:t xml:space="preserve">  </w:t>
      </w:r>
      <w:proofErr w:type="gramStart"/>
      <w:r>
        <w:t>o</w:t>
      </w:r>
      <w:proofErr w:type="gramEnd"/>
      <w:r>
        <w:t xml:space="preserve"> Ernst moved</w:t>
      </w:r>
    </w:p>
    <w:p w:rsidR="007A529F" w:rsidRDefault="007A529F" w:rsidP="007A529F">
      <w:pPr>
        <w:pStyle w:val="PlainText"/>
      </w:pPr>
      <w:r>
        <w:t xml:space="preserve">  </w:t>
      </w:r>
      <w:proofErr w:type="gramStart"/>
      <w:r>
        <w:t>o</w:t>
      </w:r>
      <w:proofErr w:type="gramEnd"/>
      <w:r>
        <w:t xml:space="preserve"> Yatin seconded</w:t>
      </w:r>
    </w:p>
    <w:p w:rsidR="007A529F" w:rsidRDefault="007A529F" w:rsidP="007A529F">
      <w:pPr>
        <w:pStyle w:val="PlainText"/>
      </w:pPr>
      <w:r>
        <w:t xml:space="preserve">  </w:t>
      </w:r>
      <w:proofErr w:type="gramStart"/>
      <w:r>
        <w:t>o</w:t>
      </w:r>
      <w:proofErr w:type="gramEnd"/>
      <w:r>
        <w:t xml:space="preserve"> Motion approved</w:t>
      </w:r>
    </w:p>
    <w:p w:rsidR="007A529F" w:rsidRDefault="007A529F" w:rsidP="007A529F">
      <w:pPr>
        <w:pStyle w:val="PlainText"/>
      </w:pPr>
    </w:p>
    <w:p w:rsidR="007A529F" w:rsidRDefault="007A529F" w:rsidP="007A529F">
      <w:pPr>
        <w:pStyle w:val="PlainText"/>
      </w:pPr>
      <w:r>
        <w:t>* Approval of previous meeting minutes</w:t>
      </w:r>
    </w:p>
    <w:p w:rsidR="007A529F" w:rsidRDefault="007A529F" w:rsidP="007A529F">
      <w:pPr>
        <w:pStyle w:val="PlainText"/>
      </w:pPr>
      <w:r>
        <w:t xml:space="preserve">  </w:t>
      </w:r>
      <w:proofErr w:type="gramStart"/>
      <w:r>
        <w:t>o</w:t>
      </w:r>
      <w:proofErr w:type="gramEnd"/>
      <w:r>
        <w:t xml:space="preserve"> AI: Stan K. will ask Gary Delp if LSI has a designated</w:t>
      </w:r>
    </w:p>
    <w:p w:rsidR="007A529F" w:rsidRDefault="007A529F" w:rsidP="007A529F">
      <w:pPr>
        <w:pStyle w:val="PlainText"/>
      </w:pPr>
      <w:r>
        <w:t xml:space="preserve">      </w:t>
      </w:r>
      <w:proofErr w:type="gramStart"/>
      <w:r>
        <w:t>representative</w:t>
      </w:r>
      <w:proofErr w:type="gramEnd"/>
      <w:r>
        <w:t xml:space="preserve"> for P1801 (Low Power)</w:t>
      </w:r>
    </w:p>
    <w:p w:rsidR="007A529F" w:rsidRDefault="007A529F" w:rsidP="007A529F">
      <w:pPr>
        <w:pStyle w:val="PlainText"/>
      </w:pPr>
      <w:r>
        <w:t xml:space="preserve">  </w:t>
      </w:r>
      <w:proofErr w:type="gramStart"/>
      <w:r>
        <w:t>o</w:t>
      </w:r>
      <w:proofErr w:type="gramEnd"/>
      <w:r>
        <w:t xml:space="preserve"> Karen B. asked a question about "unofficial DASC meetings." Stan</w:t>
      </w:r>
    </w:p>
    <w:p w:rsidR="007A529F" w:rsidRDefault="007A529F" w:rsidP="007A529F">
      <w:pPr>
        <w:pStyle w:val="PlainText"/>
      </w:pPr>
      <w:r>
        <w:t xml:space="preserve">      </w:t>
      </w:r>
      <w:proofErr w:type="gramStart"/>
      <w:r>
        <w:t>offered</w:t>
      </w:r>
      <w:proofErr w:type="gramEnd"/>
      <w:r>
        <w:t xml:space="preserve"> the joint </w:t>
      </w:r>
      <w:proofErr w:type="spellStart"/>
      <w:r>
        <w:t>JETA</w:t>
      </w:r>
      <w:proofErr w:type="spellEnd"/>
      <w:r>
        <w:t xml:space="preserve"> meeting as an example.</w:t>
      </w:r>
    </w:p>
    <w:p w:rsidR="007A529F" w:rsidRDefault="007A529F" w:rsidP="007A529F">
      <w:pPr>
        <w:pStyle w:val="PlainText"/>
      </w:pPr>
      <w:r>
        <w:t xml:space="preserve">  </w:t>
      </w:r>
      <w:proofErr w:type="gramStart"/>
      <w:r>
        <w:t>o</w:t>
      </w:r>
      <w:proofErr w:type="gramEnd"/>
      <w:r>
        <w:t xml:space="preserve"> Andrew P. moved to approve minutes</w:t>
      </w:r>
    </w:p>
    <w:p w:rsidR="007A529F" w:rsidRDefault="007A529F" w:rsidP="007A529F">
      <w:pPr>
        <w:pStyle w:val="PlainText"/>
      </w:pPr>
      <w:r>
        <w:t xml:space="preserve">  </w:t>
      </w:r>
      <w:proofErr w:type="gramStart"/>
      <w:r>
        <w:t>o</w:t>
      </w:r>
      <w:proofErr w:type="gramEnd"/>
      <w:r>
        <w:t xml:space="preserve"> Karen B. seconded</w:t>
      </w:r>
    </w:p>
    <w:p w:rsidR="007A529F" w:rsidRDefault="007A529F" w:rsidP="007A529F">
      <w:pPr>
        <w:pStyle w:val="PlainText"/>
      </w:pPr>
      <w:r>
        <w:t xml:space="preserve">  </w:t>
      </w:r>
      <w:proofErr w:type="gramStart"/>
      <w:r>
        <w:t>o</w:t>
      </w:r>
      <w:proofErr w:type="gramEnd"/>
      <w:r>
        <w:t xml:space="preserve"> Motion approved</w:t>
      </w:r>
    </w:p>
    <w:p w:rsidR="007A529F" w:rsidRDefault="007A529F" w:rsidP="007A529F">
      <w:pPr>
        <w:pStyle w:val="PlainText"/>
      </w:pPr>
    </w:p>
    <w:p w:rsidR="007A529F" w:rsidRDefault="007A529F" w:rsidP="007A529F">
      <w:pPr>
        <w:pStyle w:val="PlainText"/>
      </w:pPr>
      <w:r>
        <w:t>* WG Updates</w:t>
      </w:r>
    </w:p>
    <w:p w:rsidR="007A529F" w:rsidRDefault="007A529F" w:rsidP="007A529F">
      <w:pPr>
        <w:pStyle w:val="PlainText"/>
      </w:pPr>
      <w:r>
        <w:t xml:space="preserve">  </w:t>
      </w:r>
      <w:proofErr w:type="gramStart"/>
      <w:r>
        <w:t>o</w:t>
      </w:r>
      <w:proofErr w:type="gramEnd"/>
      <w:r>
        <w:t xml:space="preserve"> </w:t>
      </w:r>
      <w:proofErr w:type="spellStart"/>
      <w:r>
        <w:t>P1076</w:t>
      </w:r>
      <w:proofErr w:type="spellEnd"/>
      <w:r>
        <w:t xml:space="preserve"> and P1076.1 (Ernst)</w:t>
      </w:r>
    </w:p>
    <w:p w:rsidR="007A529F" w:rsidRDefault="007A529F" w:rsidP="007A529F">
      <w:pPr>
        <w:pStyle w:val="PlainText"/>
      </w:pPr>
      <w:r>
        <w:t xml:space="preserve">    = Copyright permission letters are required from all IP donors</w:t>
      </w:r>
    </w:p>
    <w:p w:rsidR="007A529F" w:rsidRDefault="007A529F" w:rsidP="007A529F">
      <w:pPr>
        <w:pStyle w:val="PlainText"/>
      </w:pPr>
      <w:r>
        <w:t xml:space="preserve">    = AI: Stan will continue discussion with IEEE to resolve this</w:t>
      </w:r>
    </w:p>
    <w:p w:rsidR="007A529F" w:rsidRDefault="007A529F" w:rsidP="007A529F">
      <w:pPr>
        <w:pStyle w:val="PlainText"/>
      </w:pPr>
      <w:r>
        <w:t xml:space="preserve">        </w:t>
      </w:r>
      <w:proofErr w:type="gramStart"/>
      <w:r>
        <w:t>copyright</w:t>
      </w:r>
      <w:proofErr w:type="gramEnd"/>
      <w:r>
        <w:t xml:space="preserve"> issue</w:t>
      </w:r>
    </w:p>
    <w:p w:rsidR="007A529F" w:rsidRDefault="007A529F" w:rsidP="007A529F">
      <w:pPr>
        <w:pStyle w:val="PlainText"/>
      </w:pPr>
      <w:r>
        <w:t xml:space="preserve">  </w:t>
      </w:r>
      <w:proofErr w:type="gramStart"/>
      <w:r>
        <w:t>o</w:t>
      </w:r>
      <w:proofErr w:type="gramEnd"/>
      <w:r>
        <w:t xml:space="preserve"> P1647 (Serrie)</w:t>
      </w:r>
    </w:p>
    <w:p w:rsidR="007A529F" w:rsidRDefault="007A529F" w:rsidP="007A529F">
      <w:pPr>
        <w:pStyle w:val="PlainText"/>
      </w:pPr>
      <w:r>
        <w:t xml:space="preserve">    = Ballot extended through September 10 [because named constraints</w:t>
      </w:r>
    </w:p>
    <w:p w:rsidR="007A529F" w:rsidRDefault="007A529F" w:rsidP="007A529F">
      <w:pPr>
        <w:pStyle w:val="PlainText"/>
      </w:pPr>
      <w:r>
        <w:t xml:space="preserve">        </w:t>
      </w:r>
      <w:proofErr w:type="gramStart"/>
      <w:r>
        <w:t>were</w:t>
      </w:r>
      <w:proofErr w:type="gramEnd"/>
      <w:r>
        <w:t xml:space="preserve"> overlooked -- A. Piziali]</w:t>
      </w:r>
    </w:p>
    <w:p w:rsidR="007A529F" w:rsidRDefault="007A529F" w:rsidP="007A529F">
      <w:pPr>
        <w:pStyle w:val="PlainText"/>
      </w:pPr>
      <w:r>
        <w:t xml:space="preserve">    = Vice chair election in progress to replace appointed position</w:t>
      </w:r>
    </w:p>
    <w:p w:rsidR="007A529F" w:rsidRDefault="007A529F" w:rsidP="007A529F">
      <w:pPr>
        <w:pStyle w:val="PlainText"/>
      </w:pPr>
      <w:r>
        <w:t xml:space="preserve">  </w:t>
      </w:r>
      <w:proofErr w:type="gramStart"/>
      <w:r>
        <w:t>o</w:t>
      </w:r>
      <w:proofErr w:type="gramEnd"/>
      <w:r>
        <w:t xml:space="preserve"> P1666 (Stan)</w:t>
      </w:r>
    </w:p>
    <w:p w:rsidR="007A529F" w:rsidRDefault="007A529F" w:rsidP="007A529F">
      <w:pPr>
        <w:pStyle w:val="PlainText"/>
      </w:pPr>
      <w:r>
        <w:t xml:space="preserve">    = Slow progress because of vacations</w:t>
      </w:r>
    </w:p>
    <w:p w:rsidR="007A529F" w:rsidRDefault="007A529F" w:rsidP="007A529F">
      <w:pPr>
        <w:pStyle w:val="PlainText"/>
      </w:pPr>
      <w:r>
        <w:t xml:space="preserve">    = A draft LRM is under development</w:t>
      </w:r>
    </w:p>
    <w:p w:rsidR="007A529F" w:rsidRDefault="007A529F" w:rsidP="007A529F">
      <w:pPr>
        <w:pStyle w:val="PlainText"/>
      </w:pPr>
      <w:r>
        <w:t xml:space="preserve">    = Next meeting is the 3rd of September</w:t>
      </w:r>
    </w:p>
    <w:p w:rsidR="007A529F" w:rsidRDefault="007A529F" w:rsidP="007A529F">
      <w:pPr>
        <w:pStyle w:val="PlainText"/>
      </w:pPr>
      <w:r>
        <w:t xml:space="preserve">    = Aiming to "get [P1666] out the door" by the end of the year</w:t>
      </w:r>
    </w:p>
    <w:p w:rsidR="007A529F" w:rsidRDefault="007A529F" w:rsidP="007A529F">
      <w:pPr>
        <w:pStyle w:val="PlainText"/>
      </w:pPr>
      <w:r>
        <w:t xml:space="preserve">  </w:t>
      </w:r>
      <w:proofErr w:type="gramStart"/>
      <w:r>
        <w:t>o</w:t>
      </w:r>
      <w:proofErr w:type="gramEnd"/>
      <w:r>
        <w:t xml:space="preserve"> Stan asked Karen P. to update the DASC on P1800 progress at the next</w:t>
      </w:r>
    </w:p>
    <w:p w:rsidR="007A529F" w:rsidRDefault="007A529F" w:rsidP="007A529F">
      <w:pPr>
        <w:pStyle w:val="PlainText"/>
      </w:pPr>
      <w:r>
        <w:t xml:space="preserve">      </w:t>
      </w:r>
      <w:proofErr w:type="gramStart"/>
      <w:r>
        <w:t>meeting</w:t>
      </w:r>
      <w:proofErr w:type="gramEnd"/>
    </w:p>
    <w:p w:rsidR="007A529F" w:rsidRDefault="007A529F" w:rsidP="007A529F">
      <w:pPr>
        <w:pStyle w:val="PlainText"/>
      </w:pPr>
      <w:r>
        <w:t xml:space="preserve">  </w:t>
      </w:r>
      <w:proofErr w:type="gramStart"/>
      <w:r>
        <w:t>o</w:t>
      </w:r>
      <w:proofErr w:type="gramEnd"/>
      <w:r>
        <w:t xml:space="preserve"> AI: Stan will ask Gary D. for a P1801 update at the next meeting</w:t>
      </w:r>
    </w:p>
    <w:p w:rsidR="007A529F" w:rsidRDefault="007A529F" w:rsidP="007A529F">
      <w:pPr>
        <w:pStyle w:val="PlainText"/>
      </w:pPr>
    </w:p>
    <w:p w:rsidR="007A529F" w:rsidRDefault="007A529F" w:rsidP="007A529F">
      <w:pPr>
        <w:pStyle w:val="PlainText"/>
      </w:pPr>
      <w:r>
        <w:t>* P&amp;P Update (Stan)</w:t>
      </w:r>
    </w:p>
    <w:p w:rsidR="007A529F" w:rsidRDefault="007A529F" w:rsidP="007A529F">
      <w:pPr>
        <w:pStyle w:val="PlainText"/>
      </w:pPr>
      <w:r>
        <w:t xml:space="preserve">  </w:t>
      </w:r>
      <w:proofErr w:type="gramStart"/>
      <w:r>
        <w:t>o</w:t>
      </w:r>
      <w:proofErr w:type="gramEnd"/>
      <w:r>
        <w:t xml:space="preserve"> DASC now allows entities to join the DASC</w:t>
      </w:r>
    </w:p>
    <w:p w:rsidR="007A529F" w:rsidRDefault="007A529F" w:rsidP="007A529F">
      <w:pPr>
        <w:pStyle w:val="PlainText"/>
      </w:pPr>
      <w:r>
        <w:t xml:space="preserve">  </w:t>
      </w:r>
      <w:proofErr w:type="gramStart"/>
      <w:r>
        <w:t>o</w:t>
      </w:r>
      <w:proofErr w:type="gramEnd"/>
      <w:r>
        <w:t xml:space="preserve"> June 2009 approval of the new P&amp;Ps</w:t>
      </w:r>
    </w:p>
    <w:p w:rsidR="007A529F" w:rsidRDefault="007A529F" w:rsidP="007A529F">
      <w:pPr>
        <w:pStyle w:val="PlainText"/>
      </w:pPr>
      <w:r>
        <w:t xml:space="preserve">  </w:t>
      </w:r>
      <w:proofErr w:type="gramStart"/>
      <w:r>
        <w:t>o</w:t>
      </w:r>
      <w:proofErr w:type="gramEnd"/>
      <w:r>
        <w:t xml:space="preserve"> Stan asked how our new P&amp;Ps would align with AudCom (IEEE audit</w:t>
      </w:r>
    </w:p>
    <w:p w:rsidR="007A529F" w:rsidRDefault="007A529F" w:rsidP="007A529F">
      <w:pPr>
        <w:pStyle w:val="PlainText"/>
      </w:pPr>
      <w:r>
        <w:t xml:space="preserve">      </w:t>
      </w:r>
      <w:proofErr w:type="gramStart"/>
      <w:r>
        <w:t>committee</w:t>
      </w:r>
      <w:proofErr w:type="gramEnd"/>
      <w:r>
        <w:t>)</w:t>
      </w:r>
    </w:p>
    <w:p w:rsidR="007A529F" w:rsidRDefault="007A529F" w:rsidP="007A529F">
      <w:pPr>
        <w:pStyle w:val="PlainText"/>
      </w:pPr>
      <w:r>
        <w:t xml:space="preserve">  </w:t>
      </w:r>
      <w:proofErr w:type="gramStart"/>
      <w:r>
        <w:t>o</w:t>
      </w:r>
      <w:proofErr w:type="gramEnd"/>
      <w:r>
        <w:t xml:space="preserve"> We would require a yearly election rather than the existing two year</w:t>
      </w:r>
    </w:p>
    <w:p w:rsidR="007A529F" w:rsidRDefault="007A529F" w:rsidP="007A529F">
      <w:pPr>
        <w:pStyle w:val="PlainText"/>
      </w:pPr>
      <w:r>
        <w:t xml:space="preserve">      </w:t>
      </w:r>
      <w:proofErr w:type="gramStart"/>
      <w:r>
        <w:t>term</w:t>
      </w:r>
      <w:proofErr w:type="gramEnd"/>
    </w:p>
    <w:p w:rsidR="007A529F" w:rsidRDefault="007A529F" w:rsidP="007A529F">
      <w:pPr>
        <w:pStyle w:val="PlainText"/>
      </w:pPr>
      <w:r>
        <w:t xml:space="preserve">  </w:t>
      </w:r>
      <w:proofErr w:type="gramStart"/>
      <w:r>
        <w:t>o</w:t>
      </w:r>
      <w:proofErr w:type="gramEnd"/>
      <w:r>
        <w:t xml:space="preserve"> AudCom said we should not change our P&amp;Ps because the previous</w:t>
      </w:r>
    </w:p>
    <w:p w:rsidR="007A529F" w:rsidRDefault="007A529F" w:rsidP="007A529F">
      <w:pPr>
        <w:pStyle w:val="PlainText"/>
      </w:pPr>
      <w:r>
        <w:t xml:space="preserve">      </w:t>
      </w:r>
      <w:proofErr w:type="gramStart"/>
      <w:r>
        <w:t>version</w:t>
      </w:r>
      <w:proofErr w:type="gramEnd"/>
      <w:r>
        <w:t xml:space="preserve"> was not approved by the IEEE</w:t>
      </w:r>
    </w:p>
    <w:p w:rsidR="007A529F" w:rsidRDefault="007A529F" w:rsidP="007A529F">
      <w:pPr>
        <w:pStyle w:val="PlainText"/>
      </w:pPr>
      <w:r>
        <w:t xml:space="preserve">  </w:t>
      </w:r>
      <w:proofErr w:type="gramStart"/>
      <w:r>
        <w:t>o</w:t>
      </w:r>
      <w:proofErr w:type="gramEnd"/>
      <w:r>
        <w:t xml:space="preserve"> The Sep. 28 AudCom meeting will vote on our previous DASC P&amp;Ps</w:t>
      </w:r>
    </w:p>
    <w:p w:rsidR="007A529F" w:rsidRDefault="007A529F" w:rsidP="007A529F">
      <w:pPr>
        <w:pStyle w:val="PlainText"/>
      </w:pPr>
      <w:r>
        <w:t xml:space="preserve">  </w:t>
      </w:r>
      <w:proofErr w:type="gramStart"/>
      <w:r>
        <w:t>o</w:t>
      </w:r>
      <w:proofErr w:type="gramEnd"/>
      <w:r>
        <w:t xml:space="preserve"> Karen B. is on the AudCom. She said AudCom will randomly check</w:t>
      </w:r>
    </w:p>
    <w:p w:rsidR="007A529F" w:rsidRDefault="007A529F" w:rsidP="007A529F">
      <w:pPr>
        <w:pStyle w:val="PlainText"/>
      </w:pPr>
      <w:r>
        <w:t xml:space="preserve">      </w:t>
      </w:r>
      <w:proofErr w:type="gramStart"/>
      <w:r>
        <w:t>sponsor</w:t>
      </w:r>
      <w:proofErr w:type="gramEnd"/>
      <w:r>
        <w:t xml:space="preserve"> org. P&amp;Ps because there too many to check all of them.</w:t>
      </w:r>
    </w:p>
    <w:p w:rsidR="007A529F" w:rsidRDefault="007A529F" w:rsidP="007A529F">
      <w:pPr>
        <w:pStyle w:val="PlainText"/>
      </w:pPr>
    </w:p>
    <w:p w:rsidR="007A529F" w:rsidRDefault="007A529F" w:rsidP="007A529F">
      <w:pPr>
        <w:pStyle w:val="PlainText"/>
      </w:pPr>
      <w:r>
        <w:t>* "Design &amp; Test of Computers" update (Stan)</w:t>
      </w:r>
    </w:p>
    <w:p w:rsidR="007A529F" w:rsidRDefault="007A529F" w:rsidP="007A529F">
      <w:pPr>
        <w:pStyle w:val="PlainText"/>
      </w:pPr>
      <w:r>
        <w:t xml:space="preserve">  </w:t>
      </w:r>
      <w:proofErr w:type="gramStart"/>
      <w:r>
        <w:t>o</w:t>
      </w:r>
      <w:proofErr w:type="gramEnd"/>
      <w:r>
        <w:t xml:space="preserve"> Dennis B. had suggested resuming writing a column in the magazine</w:t>
      </w:r>
    </w:p>
    <w:p w:rsidR="007A529F" w:rsidRDefault="007A529F" w:rsidP="007A529F">
      <w:pPr>
        <w:pStyle w:val="PlainText"/>
      </w:pPr>
      <w:r>
        <w:t xml:space="preserve">      </w:t>
      </w:r>
      <w:proofErr w:type="gramStart"/>
      <w:r>
        <w:t>that</w:t>
      </w:r>
      <w:proofErr w:type="gramEnd"/>
      <w:r>
        <w:t xml:space="preserve"> was written by Victor Berman</w:t>
      </w:r>
    </w:p>
    <w:p w:rsidR="007A529F" w:rsidRDefault="007A529F" w:rsidP="007A529F">
      <w:pPr>
        <w:pStyle w:val="PlainText"/>
      </w:pPr>
      <w:r>
        <w:t xml:space="preserve">  </w:t>
      </w:r>
      <w:proofErr w:type="gramStart"/>
      <w:r>
        <w:t>o</w:t>
      </w:r>
      <w:proofErr w:type="gramEnd"/>
      <w:r>
        <w:t xml:space="preserve"> The magazine welcomes a regular column so Stan will start writing in</w:t>
      </w:r>
    </w:p>
    <w:p w:rsidR="007A529F" w:rsidRDefault="007A529F" w:rsidP="007A529F">
      <w:pPr>
        <w:pStyle w:val="PlainText"/>
      </w:pPr>
      <w:r>
        <w:t xml:space="preserve">      </w:t>
      </w:r>
      <w:proofErr w:type="gramStart"/>
      <w:r>
        <w:t>the</w:t>
      </w:r>
      <w:proofErr w:type="gramEnd"/>
      <w:r>
        <w:t xml:space="preserve"> Nov/Dec or Jan/Feb D&amp;T issue</w:t>
      </w:r>
    </w:p>
    <w:p w:rsidR="007A529F" w:rsidRDefault="007A529F" w:rsidP="007A529F">
      <w:pPr>
        <w:pStyle w:val="PlainText"/>
      </w:pPr>
      <w:r>
        <w:t xml:space="preserve">  </w:t>
      </w:r>
      <w:proofErr w:type="gramStart"/>
      <w:r>
        <w:t>o</w:t>
      </w:r>
      <w:proofErr w:type="gramEnd"/>
      <w:r>
        <w:t xml:space="preserve"> Stan may ask WG chairs to contribute to particular columns</w:t>
      </w:r>
    </w:p>
    <w:p w:rsidR="007A529F" w:rsidRDefault="007A529F" w:rsidP="007A529F">
      <w:pPr>
        <w:pStyle w:val="PlainText"/>
      </w:pPr>
      <w:r>
        <w:t xml:space="preserve">  </w:t>
      </w:r>
      <w:proofErr w:type="gramStart"/>
      <w:r>
        <w:t>o</w:t>
      </w:r>
      <w:proofErr w:type="gramEnd"/>
      <w:r>
        <w:t xml:space="preserve"> Stan welcomes contributions from DASC members</w:t>
      </w:r>
    </w:p>
    <w:p w:rsidR="007A529F" w:rsidRDefault="007A529F" w:rsidP="007A529F">
      <w:pPr>
        <w:pStyle w:val="PlainText"/>
      </w:pPr>
      <w:r>
        <w:t xml:space="preserve">  </w:t>
      </w:r>
      <w:proofErr w:type="gramStart"/>
      <w:r>
        <w:t>o</w:t>
      </w:r>
      <w:proofErr w:type="gramEnd"/>
      <w:r>
        <w:t xml:space="preserve"> Ernst asked how a long are typical columns. </w:t>
      </w:r>
      <w:proofErr w:type="gramStart"/>
      <w:r>
        <w:t>About 1,200 words.</w:t>
      </w:r>
      <w:proofErr w:type="gramEnd"/>
    </w:p>
    <w:p w:rsidR="007A529F" w:rsidRDefault="007A529F" w:rsidP="007A529F">
      <w:pPr>
        <w:pStyle w:val="PlainText"/>
      </w:pPr>
    </w:p>
    <w:p w:rsidR="007A529F" w:rsidRDefault="007A529F" w:rsidP="007A529F">
      <w:pPr>
        <w:pStyle w:val="PlainText"/>
      </w:pPr>
      <w:r>
        <w:t>* Update on ad hoc subcommittee on WG participation requirements</w:t>
      </w:r>
    </w:p>
    <w:p w:rsidR="007A529F" w:rsidRDefault="007A529F" w:rsidP="007A529F">
      <w:pPr>
        <w:pStyle w:val="PlainText"/>
      </w:pPr>
      <w:r>
        <w:t xml:space="preserve">  (Karen B.)</w:t>
      </w:r>
    </w:p>
    <w:p w:rsidR="007A529F" w:rsidRDefault="007A529F" w:rsidP="007A529F">
      <w:pPr>
        <w:pStyle w:val="PlainText"/>
      </w:pPr>
      <w:r>
        <w:t xml:space="preserve">  </w:t>
      </w:r>
      <w:proofErr w:type="gramStart"/>
      <w:r>
        <w:t>o</w:t>
      </w:r>
      <w:proofErr w:type="gramEnd"/>
      <w:r>
        <w:t xml:space="preserve"> Bylaws were changed at the end of last year to address the fee</w:t>
      </w:r>
    </w:p>
    <w:p w:rsidR="007A529F" w:rsidRDefault="007A529F" w:rsidP="007A529F">
      <w:pPr>
        <w:pStyle w:val="PlainText"/>
      </w:pPr>
      <w:r>
        <w:t xml:space="preserve">      </w:t>
      </w:r>
      <w:proofErr w:type="gramStart"/>
      <w:r>
        <w:t>structure</w:t>
      </w:r>
      <w:proofErr w:type="gramEnd"/>
      <w:r>
        <w:t xml:space="preserve"> of entity-based working groups</w:t>
      </w:r>
    </w:p>
    <w:p w:rsidR="007A529F" w:rsidRDefault="007A529F" w:rsidP="007A529F">
      <w:pPr>
        <w:pStyle w:val="PlainText"/>
      </w:pPr>
      <w:r>
        <w:t xml:space="preserve">  </w:t>
      </w:r>
      <w:proofErr w:type="gramStart"/>
      <w:r>
        <w:t>o</w:t>
      </w:r>
      <w:proofErr w:type="gramEnd"/>
      <w:r>
        <w:t xml:space="preserve"> The two memberships are basic (observer) and advanced (includes</w:t>
      </w:r>
    </w:p>
    <w:p w:rsidR="007A529F" w:rsidRDefault="007A529F" w:rsidP="007A529F">
      <w:pPr>
        <w:pStyle w:val="PlainText"/>
      </w:pPr>
      <w:r>
        <w:t xml:space="preserve">      </w:t>
      </w:r>
      <w:proofErr w:type="gramStart"/>
      <w:r>
        <w:t>voting</w:t>
      </w:r>
      <w:proofErr w:type="gramEnd"/>
      <w:r>
        <w:t xml:space="preserve"> rights)</w:t>
      </w:r>
    </w:p>
    <w:p w:rsidR="007A529F" w:rsidRDefault="007A529F" w:rsidP="007A529F">
      <w:pPr>
        <w:pStyle w:val="PlainText"/>
      </w:pPr>
      <w:r>
        <w:t xml:space="preserve">  </w:t>
      </w:r>
      <w:proofErr w:type="gramStart"/>
      <w:r>
        <w:t>o</w:t>
      </w:r>
      <w:proofErr w:type="gramEnd"/>
      <w:r>
        <w:t xml:space="preserve"> Many questions and concerns were raised when this IEEE-SA change was</w:t>
      </w:r>
    </w:p>
    <w:p w:rsidR="007A529F" w:rsidRDefault="007A529F" w:rsidP="007A529F">
      <w:pPr>
        <w:pStyle w:val="PlainText"/>
      </w:pPr>
      <w:r>
        <w:t xml:space="preserve">      </w:t>
      </w:r>
      <w:proofErr w:type="gramStart"/>
      <w:r>
        <w:t>proposed</w:t>
      </w:r>
      <w:proofErr w:type="gramEnd"/>
      <w:r>
        <w:t>, mostly by the DASC</w:t>
      </w:r>
    </w:p>
    <w:p w:rsidR="007A529F" w:rsidRDefault="007A529F" w:rsidP="007A529F">
      <w:pPr>
        <w:pStyle w:val="PlainText"/>
      </w:pPr>
      <w:r>
        <w:t xml:space="preserve">  </w:t>
      </w:r>
      <w:proofErr w:type="gramStart"/>
      <w:r>
        <w:t>o</w:t>
      </w:r>
      <w:proofErr w:type="gramEnd"/>
      <w:r>
        <w:t xml:space="preserve"> An ad hoc IEEE-SA committee was created to answer these questions</w:t>
      </w:r>
    </w:p>
    <w:p w:rsidR="007A529F" w:rsidRDefault="007A529F" w:rsidP="007A529F">
      <w:pPr>
        <w:pStyle w:val="PlainText"/>
      </w:pPr>
      <w:r>
        <w:t xml:space="preserve">  </w:t>
      </w:r>
      <w:proofErr w:type="gramStart"/>
      <w:r>
        <w:t>o</w:t>
      </w:r>
      <w:proofErr w:type="gramEnd"/>
      <w:r>
        <w:t xml:space="preserve"> Committee created language to allow experts to contribute to an</w:t>
      </w:r>
    </w:p>
    <w:p w:rsidR="007A529F" w:rsidRDefault="007A529F" w:rsidP="007A529F">
      <w:pPr>
        <w:pStyle w:val="PlainText"/>
      </w:pPr>
      <w:r>
        <w:t xml:space="preserve">      </w:t>
      </w:r>
      <w:proofErr w:type="gramStart"/>
      <w:r>
        <w:t>entity-based</w:t>
      </w:r>
      <w:proofErr w:type="gramEnd"/>
      <w:r>
        <w:t xml:space="preserve"> WG</w:t>
      </w:r>
    </w:p>
    <w:p w:rsidR="007A529F" w:rsidRDefault="007A529F" w:rsidP="007A529F">
      <w:pPr>
        <w:pStyle w:val="PlainText"/>
      </w:pPr>
      <w:r>
        <w:t xml:space="preserve">  </w:t>
      </w:r>
      <w:proofErr w:type="gramStart"/>
      <w:r>
        <w:t>o</w:t>
      </w:r>
      <w:proofErr w:type="gramEnd"/>
      <w:r>
        <w:t xml:space="preserve"> Ad hoc also decided to create an FAQ to avoid complicating the</w:t>
      </w:r>
    </w:p>
    <w:p w:rsidR="007A529F" w:rsidRDefault="007A529F" w:rsidP="007A529F">
      <w:pPr>
        <w:pStyle w:val="PlainText"/>
      </w:pPr>
      <w:r>
        <w:t xml:space="preserve">      IEEE-SA bylaws</w:t>
      </w:r>
    </w:p>
    <w:p w:rsidR="007A529F" w:rsidRDefault="007A529F" w:rsidP="007A529F">
      <w:pPr>
        <w:pStyle w:val="PlainText"/>
      </w:pPr>
      <w:r>
        <w:t xml:space="preserve">  </w:t>
      </w:r>
      <w:proofErr w:type="gramStart"/>
      <w:r>
        <w:t>o</w:t>
      </w:r>
      <w:proofErr w:type="gramEnd"/>
      <w:r>
        <w:t xml:space="preserve"> Once comments are addressed for the board, the board will approve</w:t>
      </w:r>
    </w:p>
    <w:p w:rsidR="007A529F" w:rsidRDefault="007A529F" w:rsidP="007A529F">
      <w:pPr>
        <w:pStyle w:val="PlainText"/>
      </w:pPr>
      <w:r>
        <w:t xml:space="preserve">      </w:t>
      </w:r>
      <w:proofErr w:type="gramStart"/>
      <w:r>
        <w:t>language</w:t>
      </w:r>
      <w:proofErr w:type="gramEnd"/>
      <w:r>
        <w:t xml:space="preserve"> for the bylaws</w:t>
      </w:r>
    </w:p>
    <w:p w:rsidR="007A529F" w:rsidRDefault="007A529F" w:rsidP="007A529F">
      <w:pPr>
        <w:pStyle w:val="PlainText"/>
      </w:pPr>
      <w:r>
        <w:t xml:space="preserve">  </w:t>
      </w:r>
      <w:proofErr w:type="gramStart"/>
      <w:r>
        <w:t>o</w:t>
      </w:r>
      <w:proofErr w:type="gramEnd"/>
      <w:r>
        <w:t xml:space="preserve"> The IEEE board of governors (BOG) would then need to approve these</w:t>
      </w:r>
    </w:p>
    <w:p w:rsidR="007A529F" w:rsidRDefault="007A529F" w:rsidP="007A529F">
      <w:pPr>
        <w:pStyle w:val="PlainText"/>
      </w:pPr>
      <w:r>
        <w:t xml:space="preserve">      IEEE-SA changes</w:t>
      </w:r>
    </w:p>
    <w:p w:rsidR="007A529F" w:rsidRDefault="007A529F" w:rsidP="007A529F">
      <w:pPr>
        <w:pStyle w:val="PlainText"/>
      </w:pPr>
      <w:r>
        <w:t xml:space="preserve">  </w:t>
      </w:r>
      <w:proofErr w:type="gramStart"/>
      <w:r>
        <w:t>o</w:t>
      </w:r>
      <w:proofErr w:type="gramEnd"/>
      <w:r>
        <w:t xml:space="preserve"> The fee structure includes $10,000/yr for an advanced member</w:t>
      </w:r>
    </w:p>
    <w:p w:rsidR="007A529F" w:rsidRDefault="007A529F" w:rsidP="007A529F">
      <w:pPr>
        <w:pStyle w:val="PlainText"/>
      </w:pPr>
      <w:r>
        <w:t xml:space="preserve">  </w:t>
      </w:r>
      <w:proofErr w:type="gramStart"/>
      <w:r>
        <w:t>o</w:t>
      </w:r>
      <w:proofErr w:type="gramEnd"/>
      <w:r>
        <w:t xml:space="preserve"> Jim V. observed that each committee could only have one</w:t>
      </w:r>
    </w:p>
    <w:p w:rsidR="007A529F" w:rsidRDefault="007A529F" w:rsidP="007A529F">
      <w:pPr>
        <w:pStyle w:val="PlainText"/>
      </w:pPr>
      <w:r>
        <w:t xml:space="preserve">      </w:t>
      </w:r>
      <w:proofErr w:type="gramStart"/>
      <w:r>
        <w:t>representative</w:t>
      </w:r>
      <w:proofErr w:type="gramEnd"/>
      <w:r>
        <w:t>. The "DR" (designated representative) can vote but</w:t>
      </w:r>
    </w:p>
    <w:p w:rsidR="007A529F" w:rsidRDefault="007A529F" w:rsidP="007A529F">
      <w:pPr>
        <w:pStyle w:val="PlainText"/>
      </w:pPr>
      <w:r>
        <w:t xml:space="preserve">      </w:t>
      </w:r>
      <w:proofErr w:type="gramStart"/>
      <w:r>
        <w:t>a</w:t>
      </w:r>
      <w:proofErr w:type="gramEnd"/>
      <w:r>
        <w:t xml:space="preserve"> "DRA" (alternate designated representative) may also be</w:t>
      </w:r>
    </w:p>
    <w:p w:rsidR="007A529F" w:rsidRDefault="007A529F" w:rsidP="007A529F">
      <w:pPr>
        <w:pStyle w:val="PlainText"/>
      </w:pPr>
      <w:r>
        <w:t xml:space="preserve">      </w:t>
      </w:r>
      <w:proofErr w:type="gramStart"/>
      <w:r>
        <w:t>appointed</w:t>
      </w:r>
      <w:proofErr w:type="gramEnd"/>
      <w:r>
        <w:t>. As many people from an entity as desired can attend WG</w:t>
      </w:r>
    </w:p>
    <w:p w:rsidR="007A529F" w:rsidRDefault="007A529F" w:rsidP="007A529F">
      <w:pPr>
        <w:pStyle w:val="PlainText"/>
      </w:pPr>
      <w:r>
        <w:t xml:space="preserve">      </w:t>
      </w:r>
      <w:proofErr w:type="gramStart"/>
      <w:r>
        <w:t>meetings</w:t>
      </w:r>
      <w:proofErr w:type="gramEnd"/>
      <w:r>
        <w:t>.</w:t>
      </w:r>
    </w:p>
    <w:p w:rsidR="007A529F" w:rsidRDefault="007A529F" w:rsidP="007A529F">
      <w:pPr>
        <w:pStyle w:val="PlainText"/>
      </w:pPr>
      <w:r>
        <w:t xml:space="preserve">  </w:t>
      </w:r>
      <w:proofErr w:type="gramStart"/>
      <w:r>
        <w:t>o</w:t>
      </w:r>
      <w:proofErr w:type="gramEnd"/>
      <w:r>
        <w:t xml:space="preserve"> Michael K. offered to share comparison between basic and advanced</w:t>
      </w:r>
    </w:p>
    <w:p w:rsidR="007A529F" w:rsidRDefault="007A529F" w:rsidP="007A529F">
      <w:pPr>
        <w:pStyle w:val="PlainText"/>
      </w:pPr>
      <w:r>
        <w:t xml:space="preserve">      </w:t>
      </w:r>
      <w:proofErr w:type="gramStart"/>
      <w:r>
        <w:t>memberships</w:t>
      </w:r>
      <w:proofErr w:type="gramEnd"/>
    </w:p>
    <w:p w:rsidR="007A529F" w:rsidRDefault="007A529F" w:rsidP="007A529F">
      <w:pPr>
        <w:pStyle w:val="PlainText"/>
      </w:pPr>
      <w:r>
        <w:t xml:space="preserve">  </w:t>
      </w:r>
      <w:proofErr w:type="gramStart"/>
      <w:r>
        <w:t>o</w:t>
      </w:r>
      <w:proofErr w:type="gramEnd"/>
      <w:r>
        <w:t xml:space="preserve"> Working group chairs must notify their members about this change!</w:t>
      </w:r>
    </w:p>
    <w:p w:rsidR="007A529F" w:rsidRDefault="007A529F" w:rsidP="007A529F">
      <w:pPr>
        <w:pStyle w:val="PlainText"/>
      </w:pPr>
      <w:r>
        <w:t xml:space="preserve">  </w:t>
      </w:r>
      <w:proofErr w:type="gramStart"/>
      <w:r>
        <w:t>o</w:t>
      </w:r>
      <w:proofErr w:type="gramEnd"/>
      <w:r>
        <w:t xml:space="preserve"> For an entity-based WG, consultants would need to join as an entity</w:t>
      </w:r>
    </w:p>
    <w:p w:rsidR="007A529F" w:rsidRDefault="007A529F" w:rsidP="007A529F">
      <w:pPr>
        <w:pStyle w:val="PlainText"/>
      </w:pPr>
      <w:r>
        <w:t xml:space="preserve">      </w:t>
      </w:r>
      <w:proofErr w:type="gramStart"/>
      <w:r>
        <w:t>with</w:t>
      </w:r>
      <w:proofErr w:type="gramEnd"/>
      <w:r>
        <w:t xml:space="preserve"> IEEE-SA membership. The DASC currently only sponsors two</w:t>
      </w:r>
    </w:p>
    <w:p w:rsidR="007A529F" w:rsidRDefault="007A529F" w:rsidP="007A529F">
      <w:pPr>
        <w:pStyle w:val="PlainText"/>
      </w:pPr>
      <w:r>
        <w:t xml:space="preserve">      </w:t>
      </w:r>
      <w:proofErr w:type="gramStart"/>
      <w:r>
        <w:t>entity-based</w:t>
      </w:r>
      <w:proofErr w:type="gramEnd"/>
      <w:r>
        <w:t xml:space="preserve"> WGs.</w:t>
      </w:r>
    </w:p>
    <w:p w:rsidR="007A529F" w:rsidRDefault="007A529F" w:rsidP="007A529F">
      <w:pPr>
        <w:pStyle w:val="PlainText"/>
      </w:pPr>
      <w:r>
        <w:t xml:space="preserve">  </w:t>
      </w:r>
      <w:proofErr w:type="gramStart"/>
      <w:r>
        <w:t>o</w:t>
      </w:r>
      <w:proofErr w:type="gramEnd"/>
      <w:r>
        <w:t xml:space="preserve"> AI: Stan K. will make sure the list of entity-based versus</w:t>
      </w:r>
    </w:p>
    <w:p w:rsidR="007A529F" w:rsidRDefault="007A529F" w:rsidP="007A529F">
      <w:pPr>
        <w:pStyle w:val="PlainText"/>
      </w:pPr>
      <w:r>
        <w:t xml:space="preserve">      </w:t>
      </w:r>
      <w:proofErr w:type="gramStart"/>
      <w:r>
        <w:t>individual-based</w:t>
      </w:r>
      <w:proofErr w:type="gramEnd"/>
      <w:r>
        <w:t xml:space="preserve"> WGs are published on our web site</w:t>
      </w:r>
    </w:p>
    <w:p w:rsidR="007A529F" w:rsidRDefault="007A529F" w:rsidP="007A529F">
      <w:pPr>
        <w:pStyle w:val="PlainText"/>
      </w:pPr>
      <w:r>
        <w:t xml:space="preserve">  </w:t>
      </w:r>
      <w:proofErr w:type="gramStart"/>
      <w:r>
        <w:t>o</w:t>
      </w:r>
      <w:proofErr w:type="gramEnd"/>
      <w:r>
        <w:t xml:space="preserve"> Karen B. feels as though the new structure is more fair than the</w:t>
      </w:r>
    </w:p>
    <w:p w:rsidR="007A529F" w:rsidRDefault="007A529F" w:rsidP="007A529F">
      <w:pPr>
        <w:pStyle w:val="PlainText"/>
      </w:pPr>
      <w:r>
        <w:t xml:space="preserve">      </w:t>
      </w:r>
      <w:proofErr w:type="gramStart"/>
      <w:r>
        <w:t>previous</w:t>
      </w:r>
      <w:proofErr w:type="gramEnd"/>
      <w:r>
        <w:t xml:space="preserve"> structure because large companies had been footing the</w:t>
      </w:r>
    </w:p>
    <w:p w:rsidR="007A529F" w:rsidRDefault="007A529F" w:rsidP="007A529F">
      <w:pPr>
        <w:pStyle w:val="PlainText"/>
      </w:pPr>
      <w:r>
        <w:t xml:space="preserve">      </w:t>
      </w:r>
      <w:proofErr w:type="gramStart"/>
      <w:r>
        <w:t>lion's</w:t>
      </w:r>
      <w:proofErr w:type="gramEnd"/>
      <w:r>
        <w:t xml:space="preserve"> share of the costs of operating working groups</w:t>
      </w:r>
    </w:p>
    <w:p w:rsidR="007A529F" w:rsidRDefault="007A529F" w:rsidP="007A529F">
      <w:pPr>
        <w:pStyle w:val="PlainText"/>
      </w:pPr>
    </w:p>
    <w:p w:rsidR="007A529F" w:rsidRDefault="007A529F" w:rsidP="007A529F">
      <w:pPr>
        <w:pStyle w:val="PlainText"/>
      </w:pPr>
      <w:r>
        <w:t>* Any other business</w:t>
      </w:r>
    </w:p>
    <w:p w:rsidR="007A529F" w:rsidRDefault="007A529F" w:rsidP="007A529F">
      <w:pPr>
        <w:pStyle w:val="PlainText"/>
      </w:pPr>
      <w:r>
        <w:t xml:space="preserve">  </w:t>
      </w:r>
      <w:proofErr w:type="gramStart"/>
      <w:r>
        <w:t>o</w:t>
      </w:r>
      <w:proofErr w:type="gramEnd"/>
      <w:r>
        <w:t xml:space="preserve"> A discussion of IEEE dual logo work ensued following Michael</w:t>
      </w:r>
    </w:p>
    <w:p w:rsidR="007A529F" w:rsidRDefault="007A529F" w:rsidP="007A529F">
      <w:pPr>
        <w:pStyle w:val="PlainText"/>
      </w:pPr>
      <w:r>
        <w:t xml:space="preserve">      </w:t>
      </w:r>
      <w:proofErr w:type="spellStart"/>
      <w:r>
        <w:t>Mirmak's</w:t>
      </w:r>
      <w:proofErr w:type="spellEnd"/>
      <w:r>
        <w:t xml:space="preserve"> question</w:t>
      </w:r>
    </w:p>
    <w:p w:rsidR="007A529F" w:rsidRDefault="007A529F" w:rsidP="007A529F">
      <w:pPr>
        <w:pStyle w:val="PlainText"/>
      </w:pPr>
      <w:r>
        <w:t xml:space="preserve">  </w:t>
      </w:r>
      <w:proofErr w:type="gramStart"/>
      <w:r>
        <w:t>o</w:t>
      </w:r>
      <w:proofErr w:type="gramEnd"/>
      <w:r>
        <w:t xml:space="preserve"> Final roll call completed</w:t>
      </w:r>
    </w:p>
    <w:p w:rsidR="007A529F" w:rsidRDefault="007A529F" w:rsidP="007A529F">
      <w:pPr>
        <w:pStyle w:val="PlainText"/>
      </w:pPr>
    </w:p>
    <w:p w:rsidR="007A529F" w:rsidRDefault="007A529F" w:rsidP="007A529F">
      <w:pPr>
        <w:pStyle w:val="PlainText"/>
      </w:pPr>
      <w:r>
        <w:t>* Adjournment</w:t>
      </w:r>
    </w:p>
    <w:p w:rsidR="007A529F" w:rsidRDefault="007A529F" w:rsidP="007A529F">
      <w:pPr>
        <w:pStyle w:val="PlainText"/>
      </w:pPr>
      <w:r>
        <w:t xml:space="preserve">  </w:t>
      </w:r>
      <w:proofErr w:type="gramStart"/>
      <w:r>
        <w:t>o</w:t>
      </w:r>
      <w:proofErr w:type="gramEnd"/>
      <w:r>
        <w:t xml:space="preserve"> Serrie motions to adjourn</w:t>
      </w:r>
    </w:p>
    <w:p w:rsidR="007A529F" w:rsidRDefault="007A529F" w:rsidP="007A529F">
      <w:pPr>
        <w:pStyle w:val="PlainText"/>
      </w:pPr>
      <w:r>
        <w:t xml:space="preserve">  </w:t>
      </w:r>
      <w:proofErr w:type="gramStart"/>
      <w:r>
        <w:t>o</w:t>
      </w:r>
      <w:proofErr w:type="gramEnd"/>
      <w:r>
        <w:t xml:space="preserve"> Dennis seconds</w:t>
      </w:r>
    </w:p>
    <w:p w:rsidR="007A529F" w:rsidRDefault="007A529F" w:rsidP="007A529F">
      <w:pPr>
        <w:pStyle w:val="PlainText"/>
      </w:pPr>
      <w:r>
        <w:t xml:space="preserve">  </w:t>
      </w:r>
      <w:proofErr w:type="gramStart"/>
      <w:r>
        <w:t>o</w:t>
      </w:r>
      <w:proofErr w:type="gramEnd"/>
      <w:r>
        <w:t xml:space="preserve"> Meeting adjourned at 0852 PDT on 8/26/10</w:t>
      </w:r>
    </w:p>
    <w:p w:rsidR="007A529F" w:rsidRDefault="007A529F" w:rsidP="007A529F">
      <w:pPr>
        <w:pStyle w:val="PlainText"/>
      </w:pPr>
    </w:p>
    <w:p w:rsidR="007A529F" w:rsidRDefault="007A529F" w:rsidP="007A529F">
      <w:pPr>
        <w:pStyle w:val="PlainText"/>
      </w:pPr>
      <w:r>
        <w:t>* Action Items</w:t>
      </w:r>
    </w:p>
    <w:p w:rsidR="007A529F" w:rsidRDefault="007A529F" w:rsidP="007A529F">
      <w:pPr>
        <w:pStyle w:val="PlainText"/>
      </w:pPr>
      <w:r>
        <w:t xml:space="preserve">  </w:t>
      </w:r>
      <w:proofErr w:type="gramStart"/>
      <w:r>
        <w:t>o</w:t>
      </w:r>
      <w:proofErr w:type="gramEnd"/>
      <w:r>
        <w:t xml:space="preserve"> Stan K. will ask Gary Delp if LSI has a designated representative</w:t>
      </w:r>
    </w:p>
    <w:p w:rsidR="007A529F" w:rsidRDefault="007A529F" w:rsidP="007A529F">
      <w:pPr>
        <w:pStyle w:val="PlainText"/>
      </w:pPr>
      <w:r>
        <w:t xml:space="preserve">      </w:t>
      </w:r>
      <w:proofErr w:type="gramStart"/>
      <w:r>
        <w:t>for</w:t>
      </w:r>
      <w:proofErr w:type="gramEnd"/>
      <w:r>
        <w:t xml:space="preserve"> P1801 (Low Power)</w:t>
      </w:r>
    </w:p>
    <w:p w:rsidR="007A529F" w:rsidRDefault="007A529F" w:rsidP="007A529F">
      <w:pPr>
        <w:pStyle w:val="PlainText"/>
      </w:pPr>
      <w:r>
        <w:t xml:space="preserve">  </w:t>
      </w:r>
      <w:proofErr w:type="gramStart"/>
      <w:r>
        <w:t>o</w:t>
      </w:r>
      <w:proofErr w:type="gramEnd"/>
      <w:r>
        <w:t xml:space="preserve"> Stan will continue discussion with IEEE to resolve this copyright</w:t>
      </w:r>
    </w:p>
    <w:p w:rsidR="007A529F" w:rsidRDefault="007A529F" w:rsidP="007A529F">
      <w:pPr>
        <w:pStyle w:val="PlainText"/>
      </w:pPr>
      <w:r>
        <w:t xml:space="preserve">      </w:t>
      </w:r>
      <w:proofErr w:type="gramStart"/>
      <w:r>
        <w:t>issue</w:t>
      </w:r>
      <w:proofErr w:type="gramEnd"/>
    </w:p>
    <w:p w:rsidR="007A529F" w:rsidRDefault="007A529F" w:rsidP="007A529F">
      <w:pPr>
        <w:pStyle w:val="PlainText"/>
      </w:pPr>
      <w:r>
        <w:t xml:space="preserve">  </w:t>
      </w:r>
      <w:proofErr w:type="gramStart"/>
      <w:r>
        <w:t>o</w:t>
      </w:r>
      <w:proofErr w:type="gramEnd"/>
      <w:r>
        <w:t xml:space="preserve"> Stan will ask Gary D. for a P1801 update at the next meeting</w:t>
      </w:r>
    </w:p>
    <w:p w:rsidR="007A529F" w:rsidRDefault="007A529F" w:rsidP="007A529F">
      <w:pPr>
        <w:pStyle w:val="PlainText"/>
      </w:pPr>
      <w:r>
        <w:t xml:space="preserve">  </w:t>
      </w:r>
      <w:proofErr w:type="gramStart"/>
      <w:r>
        <w:t>o</w:t>
      </w:r>
      <w:proofErr w:type="gramEnd"/>
      <w:r>
        <w:t xml:space="preserve"> Stan K. will make sure the list of entity-based versus</w:t>
      </w:r>
    </w:p>
    <w:p w:rsidR="007A529F" w:rsidRDefault="007A529F" w:rsidP="007A529F">
      <w:pPr>
        <w:pStyle w:val="PlainText"/>
      </w:pPr>
      <w:r>
        <w:t xml:space="preserve">      </w:t>
      </w:r>
      <w:proofErr w:type="gramStart"/>
      <w:r>
        <w:t>individual-based</w:t>
      </w:r>
      <w:proofErr w:type="gramEnd"/>
      <w:r>
        <w:t xml:space="preserve"> WGs are published on our web site</w:t>
      </w:r>
    </w:p>
    <w:p w:rsidR="001E651E" w:rsidRDefault="007E6028"/>
    <w:sectPr w:rsidR="001E651E" w:rsidSect="00FA50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revisionView w:inkAnnotations="0"/>
  <w:defaultTabStop w:val="720"/>
  <w:characterSpacingControl w:val="doNotCompress"/>
  <w:compat/>
  <w:rsids>
    <w:rsidRoot w:val="007A529F"/>
    <w:rsid w:val="00146B44"/>
    <w:rsid w:val="007A529F"/>
    <w:rsid w:val="00A070D1"/>
    <w:rsid w:val="00FA5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0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7A529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A529F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0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771</Words>
  <Characters>4399</Characters>
  <Application>Microsoft Office Word</Application>
  <DocSecurity>0</DocSecurity>
  <Lines>36</Lines>
  <Paragraphs>10</Paragraphs>
  <ScaleCrop>false</ScaleCrop>
  <Company>Cadence Design Systems, Inc.</Company>
  <LinksUpToDate>false</LinksUpToDate>
  <CharactersWithSpaces>5160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 Krolikoski</dc:creator>
  <cp:keywords/>
  <dc:description/>
  <cp:lastModifiedBy>Stan Krolikoski</cp:lastModifiedBy>
  <cp:revision>1</cp:revision>
  <dcterms:created xsi:type="dcterms:W3CDTF">2010-09-09T22:14:00Z</dcterms:created>
  <dcterms:modified xsi:type="dcterms:W3CDTF">2010-09-09T22:16:00Z</dcterms:modified>
</cp:coreProperties>
</file>